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7E6D3" w14:textId="33AB585D" w:rsidR="005F2285" w:rsidRPr="00641A54" w:rsidRDefault="007A2DA2" w:rsidP="006F0CE4">
      <w:pPr>
        <w:rPr>
          <w:rFonts w:ascii="Tahoma" w:hAnsi="Tahoma" w:cs="Tahoma"/>
          <w:u w:val="single"/>
        </w:rPr>
      </w:pPr>
      <w:r w:rsidRPr="00641A54">
        <w:rPr>
          <w:rFonts w:ascii="Tahoma" w:hAnsi="Tahoma" w:cs="Tahoma"/>
          <w:u w:val="single"/>
        </w:rPr>
        <w:t>Bijlage</w:t>
      </w:r>
      <w:r w:rsidR="00B22663" w:rsidRPr="00641A54">
        <w:rPr>
          <w:rFonts w:ascii="Tahoma" w:hAnsi="Tahoma" w:cs="Tahoma"/>
          <w:u w:val="single"/>
        </w:rPr>
        <w:t xml:space="preserve"> </w:t>
      </w:r>
      <w:r w:rsidR="008F77A1" w:rsidRPr="00641A54">
        <w:rPr>
          <w:rFonts w:ascii="Tahoma" w:hAnsi="Tahoma" w:cs="Tahoma"/>
          <w:u w:val="single"/>
        </w:rPr>
        <w:t>8</w:t>
      </w:r>
      <w:r w:rsidR="00B343E5" w:rsidRPr="00641A54">
        <w:rPr>
          <w:rFonts w:ascii="Tahoma" w:hAnsi="Tahoma" w:cs="Tahoma"/>
          <w:u w:val="single"/>
        </w:rPr>
        <w:t>A</w:t>
      </w:r>
      <w:r w:rsidR="008F77A1" w:rsidRPr="00641A54">
        <w:rPr>
          <w:rFonts w:ascii="Tahoma" w:hAnsi="Tahoma" w:cs="Tahoma"/>
          <w:u w:val="single"/>
        </w:rPr>
        <w:t xml:space="preserve"> </w:t>
      </w:r>
      <w:r w:rsidRPr="00641A54">
        <w:rPr>
          <w:rFonts w:ascii="Tahoma" w:hAnsi="Tahoma" w:cs="Tahoma"/>
          <w:u w:val="single"/>
        </w:rPr>
        <w:t>Referenties</w:t>
      </w:r>
    </w:p>
    <w:p w14:paraId="7807E6D4" w14:textId="77777777" w:rsidR="005F2285" w:rsidRPr="00D4507A" w:rsidRDefault="005F2285" w:rsidP="006F0CE4">
      <w:pPr>
        <w:rPr>
          <w:rFonts w:ascii="Tahoma" w:hAnsi="Tahoma" w:cs="Tahoma"/>
          <w:b/>
          <w:sz w:val="20"/>
          <w:szCs w:val="20"/>
        </w:rPr>
      </w:pPr>
    </w:p>
    <w:p w14:paraId="6B7ACCC9" w14:textId="2D0464FD" w:rsidR="00B22663" w:rsidRPr="00D4507A" w:rsidRDefault="005F2285" w:rsidP="00250AE0">
      <w:pPr>
        <w:jc w:val="both"/>
        <w:rPr>
          <w:rFonts w:ascii="Tahoma" w:hAnsi="Tahoma" w:cs="Tahoma"/>
          <w:color w:val="000000"/>
          <w:sz w:val="20"/>
          <w:szCs w:val="20"/>
        </w:rPr>
      </w:pPr>
      <w:r w:rsidRPr="00D4507A">
        <w:rPr>
          <w:rFonts w:ascii="Tahoma" w:hAnsi="Tahoma" w:cs="Tahoma"/>
          <w:color w:val="000000"/>
          <w:sz w:val="20"/>
          <w:szCs w:val="20"/>
        </w:rPr>
        <w:t xml:space="preserve">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i</w:t>
      </w:r>
      <w:r w:rsidRPr="00D4507A">
        <w:rPr>
          <w:rFonts w:ascii="Tahoma" w:hAnsi="Tahoma" w:cs="Tahoma"/>
          <w:color w:val="000000"/>
          <w:sz w:val="20"/>
          <w:szCs w:val="20"/>
        </w:rPr>
        <w:t>nschrijver</w:t>
      </w:r>
      <w:r w:rsidR="004426F3" w:rsidRPr="00D4507A">
        <w:rPr>
          <w:rFonts w:ascii="Tahoma" w:hAnsi="Tahoma" w:cs="Tahoma"/>
          <w:color w:val="000000"/>
          <w:sz w:val="20"/>
          <w:szCs w:val="20"/>
        </w:rPr>
        <w:t xml:space="preserve"> moet één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 referentie overleggen die blijk ge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 xml:space="preserve">eft 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 xml:space="preserve">van de navolgende </w:t>
      </w:r>
      <w:r w:rsidR="006A0B82" w:rsidRPr="00D4507A">
        <w:rPr>
          <w:rFonts w:ascii="Tahoma" w:hAnsi="Tahoma" w:cs="Tahoma"/>
          <w:color w:val="000000"/>
          <w:sz w:val="20"/>
          <w:szCs w:val="20"/>
        </w:rPr>
        <w:t>kern</w:t>
      </w:r>
      <w:r w:rsidR="00317683" w:rsidRPr="00D4507A">
        <w:rPr>
          <w:rFonts w:ascii="Tahoma" w:hAnsi="Tahoma" w:cs="Tahoma"/>
          <w:color w:val="000000"/>
          <w:sz w:val="20"/>
          <w:szCs w:val="20"/>
        </w:rPr>
        <w:t>competentie</w:t>
      </w:r>
      <w:r w:rsidR="00686B92">
        <w:rPr>
          <w:rFonts w:ascii="Tahoma" w:hAnsi="Tahoma" w:cs="Tahoma"/>
          <w:color w:val="000000"/>
          <w:sz w:val="20"/>
          <w:szCs w:val="20"/>
        </w:rPr>
        <w:t>s</w:t>
      </w:r>
      <w:r w:rsidR="00B22663" w:rsidRPr="00D4507A">
        <w:rPr>
          <w:rFonts w:ascii="Tahoma" w:hAnsi="Tahoma" w:cs="Tahoma"/>
          <w:color w:val="000000"/>
          <w:sz w:val="20"/>
          <w:szCs w:val="20"/>
        </w:rPr>
        <w:t>:</w:t>
      </w:r>
    </w:p>
    <w:p w14:paraId="375A37DB" w14:textId="77777777" w:rsidR="00686B92" w:rsidRDefault="00686B92" w:rsidP="00686B92">
      <w:pPr>
        <w:rPr>
          <w:rFonts w:ascii="Tahoma" w:hAnsi="Tahoma" w:cs="Tahoma"/>
          <w:sz w:val="20"/>
          <w:szCs w:val="20"/>
          <w:u w:val="single"/>
        </w:rPr>
      </w:pPr>
    </w:p>
    <w:p w14:paraId="0364911F" w14:textId="717FF1BC" w:rsidR="00686B92" w:rsidRPr="006813FF" w:rsidRDefault="00686B92" w:rsidP="00686B92">
      <w:pPr>
        <w:rPr>
          <w:rFonts w:ascii="Tahoma" w:hAnsi="Tahoma" w:cs="Tahoma"/>
          <w:sz w:val="20"/>
          <w:szCs w:val="20"/>
          <w:u w:val="single"/>
        </w:rPr>
      </w:pPr>
      <w:r w:rsidRPr="006813FF">
        <w:rPr>
          <w:rFonts w:ascii="Tahoma" w:hAnsi="Tahoma" w:cs="Tahoma"/>
          <w:sz w:val="20"/>
          <w:szCs w:val="20"/>
          <w:u w:val="single"/>
        </w:rPr>
        <w:t>Kerncompetentie</w:t>
      </w:r>
      <w:r w:rsidR="006A05F0">
        <w:rPr>
          <w:rFonts w:ascii="Tahoma" w:hAnsi="Tahoma" w:cs="Tahoma"/>
          <w:sz w:val="20"/>
          <w:szCs w:val="20"/>
          <w:u w:val="single"/>
        </w:rPr>
        <w:t>s</w:t>
      </w:r>
      <w:r w:rsidRPr="006813FF">
        <w:rPr>
          <w:rFonts w:ascii="Tahoma" w:hAnsi="Tahoma" w:cs="Tahoma"/>
          <w:sz w:val="20"/>
          <w:szCs w:val="20"/>
          <w:u w:val="single"/>
        </w:rPr>
        <w:t>:</w:t>
      </w:r>
    </w:p>
    <w:p w14:paraId="441FFACC" w14:textId="77777777" w:rsidR="00686B92" w:rsidRPr="006813FF" w:rsidRDefault="00686B92" w:rsidP="00686B92">
      <w:pPr>
        <w:pStyle w:val="Lijstalinea"/>
        <w:numPr>
          <w:ilvl w:val="0"/>
          <w:numId w:val="11"/>
        </w:numPr>
        <w:rPr>
          <w:rFonts w:ascii="Tahoma" w:hAnsi="Tahoma" w:cs="Tahoma"/>
          <w:sz w:val="20"/>
          <w:szCs w:val="20"/>
          <w:shd w:val="clear" w:color="auto" w:fill="FFFF00"/>
        </w:rPr>
      </w:pPr>
      <w:r w:rsidRPr="006813FF">
        <w:rPr>
          <w:rFonts w:ascii="Tahoma" w:hAnsi="Tahoma" w:cs="Tahoma"/>
          <w:sz w:val="20"/>
          <w:szCs w:val="20"/>
        </w:rPr>
        <w:t xml:space="preserve">Inwinnen en verwerken van 360 graden panoramafoto’s </w:t>
      </w:r>
    </w:p>
    <w:p w14:paraId="19E54837" w14:textId="77777777" w:rsidR="00686B92" w:rsidRPr="006813FF" w:rsidRDefault="00686B92" w:rsidP="00686B92">
      <w:pPr>
        <w:pStyle w:val="Lijstalinea"/>
        <w:numPr>
          <w:ilvl w:val="0"/>
          <w:numId w:val="11"/>
        </w:numPr>
        <w:rPr>
          <w:rFonts w:ascii="Tahoma" w:hAnsi="Tahoma" w:cs="Tahoma"/>
          <w:sz w:val="20"/>
          <w:szCs w:val="20"/>
          <w:shd w:val="clear" w:color="auto" w:fill="FFFF00"/>
        </w:rPr>
      </w:pPr>
      <w:r w:rsidRPr="006813FF">
        <w:rPr>
          <w:rFonts w:ascii="Tahoma" w:hAnsi="Tahoma" w:cs="Tahoma"/>
          <w:color w:val="000000"/>
          <w:sz w:val="20"/>
          <w:szCs w:val="20"/>
        </w:rPr>
        <w:t xml:space="preserve">Inwinnen en verwerken van 3D LiDAR puntenwolken. </w:t>
      </w:r>
    </w:p>
    <w:p w14:paraId="0C10333C" w14:textId="77777777" w:rsidR="00686B92" w:rsidRPr="006813FF" w:rsidRDefault="00686B92" w:rsidP="00686B92">
      <w:pPr>
        <w:pStyle w:val="Lijstalinea"/>
        <w:numPr>
          <w:ilvl w:val="0"/>
          <w:numId w:val="11"/>
        </w:numPr>
        <w:rPr>
          <w:rFonts w:ascii="Tahoma" w:hAnsi="Tahoma" w:cs="Tahoma"/>
          <w:sz w:val="20"/>
          <w:szCs w:val="20"/>
          <w:shd w:val="clear" w:color="auto" w:fill="FFFF00"/>
        </w:rPr>
      </w:pPr>
      <w:r w:rsidRPr="006813FF">
        <w:rPr>
          <w:rFonts w:ascii="Tahoma" w:hAnsi="Tahoma" w:cs="Tahoma"/>
          <w:color w:val="000000"/>
          <w:sz w:val="20"/>
          <w:szCs w:val="20"/>
        </w:rPr>
        <w:t>Gelijktijdig inwinning van 360 graden foto’s en 3D LiDAR puntenwolken.</w:t>
      </w:r>
    </w:p>
    <w:p w14:paraId="03830E1A" w14:textId="77777777" w:rsidR="00F37A63" w:rsidRPr="00D4507A" w:rsidRDefault="00F37A6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5" w14:textId="0115ED8E" w:rsidR="005F2285" w:rsidRPr="00D4507A" w:rsidRDefault="007B0DD5" w:rsidP="00250AE0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De opdracht</w:t>
      </w:r>
      <w:r w:rsidR="006A0B82" w:rsidRPr="00D4507A">
        <w:rPr>
          <w:rFonts w:ascii="Tahoma" w:hAnsi="Tahoma" w:cs="Tahoma"/>
          <w:sz w:val="20"/>
          <w:szCs w:val="20"/>
        </w:rPr>
        <w:t>(</w:t>
      </w:r>
      <w:r w:rsidRPr="00D4507A">
        <w:rPr>
          <w:rFonts w:ascii="Tahoma" w:hAnsi="Tahoma" w:cs="Tahoma"/>
          <w:sz w:val="20"/>
          <w:szCs w:val="20"/>
        </w:rPr>
        <w:t>en</w:t>
      </w:r>
      <w:r w:rsidR="006A0B82" w:rsidRPr="00D4507A">
        <w:rPr>
          <w:rFonts w:ascii="Tahoma" w:hAnsi="Tahoma" w:cs="Tahoma"/>
          <w:sz w:val="20"/>
          <w:szCs w:val="20"/>
        </w:rPr>
        <w:t>)</w:t>
      </w:r>
      <w:r w:rsidRPr="00D4507A">
        <w:rPr>
          <w:rFonts w:ascii="Tahoma" w:hAnsi="Tahoma" w:cs="Tahoma"/>
          <w:sz w:val="20"/>
          <w:szCs w:val="20"/>
        </w:rPr>
        <w:t xml:space="preserve"> moeten succesvol en naar tevredenheid van de opdrachtgever zijn uitgevoerd. Inschrijver dient op eerste verzoek van de aanbestedende dienst </w:t>
      </w:r>
      <w:r w:rsidR="00B22663" w:rsidRPr="00D4507A">
        <w:rPr>
          <w:rFonts w:ascii="Tahoma" w:hAnsi="Tahoma" w:cs="Tahoma"/>
          <w:sz w:val="20"/>
          <w:szCs w:val="20"/>
        </w:rPr>
        <w:t xml:space="preserve">een </w:t>
      </w:r>
      <w:r w:rsidRPr="00D4507A">
        <w:rPr>
          <w:rFonts w:ascii="Tahoma" w:hAnsi="Tahoma" w:cs="Tahoma"/>
          <w:sz w:val="20"/>
          <w:szCs w:val="20"/>
        </w:rPr>
        <w:t>schriftelijke tevredenheidverklaring te overleggen waaruit blijkt dat de opdracht naar tevredenheid van de opdrachtgever is uitgevoerd.</w:t>
      </w:r>
    </w:p>
    <w:p w14:paraId="7807E6D6" w14:textId="77777777" w:rsidR="00317683" w:rsidRPr="00D4507A" w:rsidRDefault="00317683" w:rsidP="00250AE0">
      <w:pPr>
        <w:jc w:val="both"/>
        <w:rPr>
          <w:rFonts w:ascii="Tahoma" w:hAnsi="Tahoma" w:cs="Tahoma"/>
          <w:sz w:val="20"/>
          <w:szCs w:val="20"/>
        </w:rPr>
      </w:pPr>
    </w:p>
    <w:p w14:paraId="7807E6D8" w14:textId="633E496C" w:rsidR="001D4933" w:rsidRDefault="001D4933" w:rsidP="001D4933">
      <w:pPr>
        <w:jc w:val="both"/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Deze opdracht dient </w:t>
      </w:r>
      <w:r w:rsidR="00B22663" w:rsidRPr="00D4507A">
        <w:rPr>
          <w:rFonts w:ascii="Tahoma" w:hAnsi="Tahoma" w:cs="Tahoma"/>
          <w:sz w:val="20"/>
          <w:szCs w:val="20"/>
        </w:rPr>
        <w:t xml:space="preserve">uitgevoerd en opgeleverd te zijn in </w:t>
      </w:r>
      <w:r w:rsidR="00C277D4" w:rsidRPr="00D4507A">
        <w:rPr>
          <w:rFonts w:ascii="Tahoma" w:hAnsi="Tahoma" w:cs="Tahoma"/>
          <w:sz w:val="20"/>
          <w:szCs w:val="20"/>
        </w:rPr>
        <w:t>d</w:t>
      </w:r>
      <w:r w:rsidR="00B22663" w:rsidRPr="00D4507A">
        <w:rPr>
          <w:rFonts w:ascii="Tahoma" w:hAnsi="Tahoma" w:cs="Tahoma"/>
          <w:sz w:val="20"/>
          <w:szCs w:val="20"/>
        </w:rPr>
        <w:t xml:space="preserve">e afgelopen </w:t>
      </w:r>
      <w:r w:rsidRPr="00D4507A">
        <w:rPr>
          <w:rFonts w:ascii="Tahoma" w:hAnsi="Tahoma" w:cs="Tahoma"/>
          <w:sz w:val="20"/>
          <w:szCs w:val="20"/>
        </w:rPr>
        <w:t>3 jaar</w:t>
      </w:r>
      <w:r w:rsidR="00C277D4" w:rsidRPr="00D4507A">
        <w:rPr>
          <w:rFonts w:ascii="Tahoma" w:hAnsi="Tahoma" w:cs="Tahoma"/>
          <w:sz w:val="20"/>
          <w:szCs w:val="20"/>
        </w:rPr>
        <w:t>,</w:t>
      </w:r>
      <w:r w:rsidR="00B22663" w:rsidRPr="00D4507A">
        <w:rPr>
          <w:rFonts w:ascii="Tahoma" w:hAnsi="Tahoma" w:cs="Tahoma"/>
          <w:sz w:val="20"/>
          <w:szCs w:val="20"/>
        </w:rPr>
        <w:t xml:space="preserve"> ge</w:t>
      </w:r>
      <w:r w:rsidR="00C277D4" w:rsidRPr="00D4507A">
        <w:rPr>
          <w:rFonts w:ascii="Tahoma" w:hAnsi="Tahoma" w:cs="Tahoma"/>
          <w:sz w:val="20"/>
          <w:szCs w:val="20"/>
        </w:rPr>
        <w:t>r</w:t>
      </w:r>
      <w:r w:rsidR="00B22663" w:rsidRPr="00D4507A">
        <w:rPr>
          <w:rFonts w:ascii="Tahoma" w:hAnsi="Tahoma" w:cs="Tahoma"/>
          <w:sz w:val="20"/>
          <w:szCs w:val="20"/>
        </w:rPr>
        <w:t>ekend vanaf de uiterste datum van indiening inschrijvingen.</w:t>
      </w:r>
      <w:r w:rsidRPr="00D4507A">
        <w:rPr>
          <w:rFonts w:ascii="Tahoma" w:hAnsi="Tahoma" w:cs="Tahoma"/>
          <w:sz w:val="20"/>
          <w:szCs w:val="20"/>
        </w:rPr>
        <w:t xml:space="preserve"> </w:t>
      </w:r>
    </w:p>
    <w:p w14:paraId="2982F7B0" w14:textId="77777777" w:rsidR="00686B92" w:rsidRDefault="00686B92" w:rsidP="001D4933">
      <w:pPr>
        <w:jc w:val="both"/>
        <w:rPr>
          <w:rFonts w:ascii="Tahoma" w:hAnsi="Tahoma" w:cs="Tahoma"/>
          <w:sz w:val="20"/>
          <w:szCs w:val="20"/>
        </w:rPr>
      </w:pPr>
    </w:p>
    <w:p w14:paraId="57130162" w14:textId="30A0CBEE" w:rsidR="00686B92" w:rsidRPr="004E7063" w:rsidRDefault="00686B92" w:rsidP="001D4933">
      <w:pPr>
        <w:jc w:val="both"/>
        <w:rPr>
          <w:rFonts w:ascii="Tahoma" w:hAnsi="Tahoma" w:cs="Tahoma"/>
          <w:b/>
          <w:bCs/>
          <w:sz w:val="20"/>
          <w:szCs w:val="20"/>
        </w:rPr>
      </w:pPr>
      <w:r w:rsidRPr="004E7063">
        <w:rPr>
          <w:rFonts w:ascii="Tahoma" w:hAnsi="Tahoma" w:cs="Tahoma"/>
          <w:b/>
          <w:bCs/>
          <w:sz w:val="20"/>
          <w:szCs w:val="20"/>
        </w:rPr>
        <w:t>Voor verdere informatie en eise</w:t>
      </w:r>
      <w:r w:rsidR="005B6A50" w:rsidRPr="004E7063">
        <w:rPr>
          <w:rFonts w:ascii="Tahoma" w:hAnsi="Tahoma" w:cs="Tahoma"/>
          <w:b/>
          <w:bCs/>
          <w:sz w:val="20"/>
          <w:szCs w:val="20"/>
        </w:rPr>
        <w:t xml:space="preserve">n verwijzen wij naar paragraaf </w:t>
      </w:r>
      <w:r w:rsidR="004E7063">
        <w:rPr>
          <w:rFonts w:ascii="Tahoma" w:hAnsi="Tahoma" w:cs="Tahoma"/>
          <w:b/>
          <w:bCs/>
          <w:sz w:val="20"/>
          <w:szCs w:val="20"/>
        </w:rPr>
        <w:t xml:space="preserve">3.7 beroepsbekwaamheid van de inschrijvingsleidraad. </w:t>
      </w:r>
    </w:p>
    <w:p w14:paraId="7807E6D9" w14:textId="77777777" w:rsidR="001D4933" w:rsidRPr="00D4507A" w:rsidRDefault="001D4933" w:rsidP="001D4933">
      <w:pPr>
        <w:jc w:val="both"/>
        <w:rPr>
          <w:rFonts w:ascii="Tahoma" w:hAnsi="Tahoma" w:cs="Tahoma"/>
          <w:sz w:val="20"/>
          <w:szCs w:val="20"/>
        </w:rPr>
      </w:pPr>
    </w:p>
    <w:p w14:paraId="7807E6DD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>Naam referentie</w:t>
      </w:r>
      <w:r w:rsidR="007B0DD5" w:rsidRPr="00D4507A">
        <w:rPr>
          <w:rFonts w:ascii="Tahoma" w:hAnsi="Tahoma" w:cs="Tahoma"/>
          <w:sz w:val="20"/>
          <w:szCs w:val="20"/>
        </w:rPr>
        <w:t>opdracht</w:t>
      </w:r>
      <w:r w:rsidRPr="00D4507A">
        <w:rPr>
          <w:rFonts w:ascii="Tahoma" w:hAnsi="Tahoma" w:cs="Tahoma"/>
          <w:sz w:val="20"/>
          <w:szCs w:val="20"/>
        </w:rPr>
        <w:t xml:space="preserve"> :</w:t>
      </w:r>
    </w:p>
    <w:p w14:paraId="7807E6DE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E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D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4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E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E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E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0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E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E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6F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6F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6F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9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6F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6F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6FC" w14:textId="54E5FA1F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Opdrachtwaarde </w:t>
            </w:r>
            <w:r w:rsidR="00EE337B">
              <w:rPr>
                <w:rFonts w:ascii="Tahoma" w:hAnsi="Tahoma" w:cs="Tahoma"/>
                <w:sz w:val="20"/>
                <w:szCs w:val="20"/>
              </w:rPr>
              <w:t>/gereden kilometers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6F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1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6F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02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03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0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0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0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0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807E70D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807E70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0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1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D4507A" w14:paraId="7807E71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07E71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Overige relevante informatie</w:t>
            </w:r>
          </w:p>
          <w:p w14:paraId="7807E71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807E715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17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p w14:paraId="7807E718" w14:textId="0935D2A5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  <w:r w:rsidRPr="00D4507A">
        <w:rPr>
          <w:rFonts w:ascii="Tahoma" w:hAnsi="Tahoma" w:cs="Tahoma"/>
          <w:sz w:val="20"/>
          <w:szCs w:val="20"/>
        </w:rPr>
        <w:t xml:space="preserve">Daarnaast gaat Inschrijver akkoord dat de </w:t>
      </w:r>
      <w:r w:rsidR="00657A5E">
        <w:rPr>
          <w:rFonts w:ascii="Tahoma" w:hAnsi="Tahoma" w:cs="Tahoma"/>
          <w:sz w:val="20"/>
          <w:szCs w:val="20"/>
        </w:rPr>
        <w:t>o</w:t>
      </w:r>
      <w:r w:rsidRPr="00D4507A">
        <w:rPr>
          <w:rFonts w:ascii="Tahoma" w:hAnsi="Tahoma" w:cs="Tahoma"/>
          <w:sz w:val="20"/>
          <w:szCs w:val="20"/>
        </w:rPr>
        <w:t>pdrachtgever direct – zonder tussenkomst van de onderneming (Inschrijver) – bij de aangegeven referenten informatie inwint.</w:t>
      </w:r>
    </w:p>
    <w:p w14:paraId="7807E719" w14:textId="77777777" w:rsidR="005F2285" w:rsidRPr="00D4507A" w:rsidRDefault="005F2285" w:rsidP="005F2285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D4507A" w14:paraId="7807E71D" w14:textId="77777777" w:rsidTr="00250AE0">
        <w:tc>
          <w:tcPr>
            <w:tcW w:w="3240" w:type="dxa"/>
          </w:tcPr>
          <w:p w14:paraId="7807E71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7807E71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1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1" w14:textId="77777777" w:rsidTr="00250AE0">
        <w:tc>
          <w:tcPr>
            <w:tcW w:w="3240" w:type="dxa"/>
          </w:tcPr>
          <w:p w14:paraId="7807E71E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lastRenderedPageBreak/>
              <w:t>Naam</w:t>
            </w:r>
          </w:p>
        </w:tc>
        <w:tc>
          <w:tcPr>
            <w:tcW w:w="5832" w:type="dxa"/>
            <w:shd w:val="clear" w:color="auto" w:fill="CCCCCC"/>
          </w:tcPr>
          <w:p w14:paraId="7807E71F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0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5" w14:textId="77777777" w:rsidTr="00250AE0">
        <w:tc>
          <w:tcPr>
            <w:tcW w:w="3240" w:type="dxa"/>
          </w:tcPr>
          <w:p w14:paraId="7807E722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7807E723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4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9" w14:textId="77777777" w:rsidTr="00250AE0">
        <w:tc>
          <w:tcPr>
            <w:tcW w:w="3240" w:type="dxa"/>
          </w:tcPr>
          <w:p w14:paraId="7807E726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7807E727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8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F2285" w:rsidRPr="00D4507A" w14:paraId="7807E72D" w14:textId="77777777" w:rsidTr="00250AE0">
        <w:trPr>
          <w:trHeight w:val="312"/>
        </w:trPr>
        <w:tc>
          <w:tcPr>
            <w:tcW w:w="3240" w:type="dxa"/>
          </w:tcPr>
          <w:p w14:paraId="7807E72A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  <w:r w:rsidRPr="00D4507A">
              <w:rPr>
                <w:rFonts w:ascii="Tahoma" w:hAnsi="Tahoma" w:cs="Tahoma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7807E72B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7807E72C" w14:textId="77777777" w:rsidR="005F2285" w:rsidRPr="00D4507A" w:rsidRDefault="005F2285" w:rsidP="00F84C4D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807E72E" w14:textId="77777777" w:rsidR="00741445" w:rsidRPr="005E3712" w:rsidRDefault="00741445" w:rsidP="00657A5E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F3180" w14:textId="77777777" w:rsidR="006A60C2" w:rsidRDefault="006A60C2">
      <w:r>
        <w:separator/>
      </w:r>
    </w:p>
  </w:endnote>
  <w:endnote w:type="continuationSeparator" w:id="0">
    <w:p w14:paraId="0B20E534" w14:textId="77777777" w:rsidR="006A60C2" w:rsidRDefault="006A60C2">
      <w:r>
        <w:continuationSeparator/>
      </w:r>
    </w:p>
  </w:endnote>
  <w:endnote w:type="continuationNotice" w:id="1">
    <w:p w14:paraId="5F72D74D" w14:textId="77777777" w:rsidR="006A60C2" w:rsidRDefault="006A60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3" w14:textId="77777777" w:rsidR="007B0DD5" w:rsidRDefault="007B0DD5">
    <w:pPr>
      <w:pStyle w:val="Voettekst"/>
      <w:framePr w:wrap="around" w:vAnchor="text" w:hAnchor="margin" w:xAlign="right" w:y="1"/>
      <w:rPr>
        <w:rStyle w:val="Paginanummer"/>
      </w:rPr>
    </w:pPr>
  </w:p>
  <w:p w14:paraId="7807E734" w14:textId="77777777" w:rsidR="007B0DD5" w:rsidRDefault="007B0DD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7E735" w14:textId="77777777" w:rsidR="00E91D7F" w:rsidRPr="00E91D7F" w:rsidRDefault="007A2DA2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7B0DD5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 w:rsidR="00E91D7F"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E91D7F" w:rsidRPr="00E91D7F">
      <w:rPr>
        <w:rFonts w:ascii="Verdana" w:hAnsi="Verdana"/>
        <w:sz w:val="16"/>
        <w:szCs w:val="16"/>
      </w:rPr>
      <w:t xml:space="preserve">Pagina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PAGE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  <w:r w:rsidR="00E91D7F" w:rsidRPr="00E91D7F">
      <w:rPr>
        <w:rFonts w:ascii="Verdana" w:hAnsi="Verdana"/>
        <w:sz w:val="16"/>
        <w:szCs w:val="16"/>
      </w:rPr>
      <w:t xml:space="preserve"> van </w:t>
    </w:r>
    <w:r w:rsidR="0041028D" w:rsidRPr="00E91D7F">
      <w:rPr>
        <w:rFonts w:ascii="Verdana" w:hAnsi="Verdana"/>
        <w:sz w:val="16"/>
        <w:szCs w:val="16"/>
      </w:rPr>
      <w:fldChar w:fldCharType="begin"/>
    </w:r>
    <w:r w:rsidR="00E91D7F" w:rsidRPr="00E91D7F">
      <w:rPr>
        <w:rFonts w:ascii="Verdana" w:hAnsi="Verdana"/>
        <w:sz w:val="16"/>
        <w:szCs w:val="16"/>
      </w:rPr>
      <w:instrText xml:space="preserve"> NUMPAGES  </w:instrText>
    </w:r>
    <w:r w:rsidR="0041028D"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="0041028D" w:rsidRPr="00E91D7F">
      <w:rPr>
        <w:rFonts w:ascii="Verdana" w:hAnsi="Verdana"/>
        <w:sz w:val="16"/>
        <w:szCs w:val="16"/>
      </w:rPr>
      <w:fldChar w:fldCharType="end"/>
    </w:r>
  </w:p>
  <w:p w14:paraId="7807E736" w14:textId="77777777" w:rsidR="007B0DD5" w:rsidRPr="00250AE0" w:rsidRDefault="007B0DD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31612" w14:textId="77777777" w:rsidR="006A60C2" w:rsidRDefault="006A60C2">
      <w:r>
        <w:separator/>
      </w:r>
    </w:p>
  </w:footnote>
  <w:footnote w:type="continuationSeparator" w:id="0">
    <w:p w14:paraId="6B03D3EE" w14:textId="77777777" w:rsidR="006A60C2" w:rsidRDefault="006A60C2">
      <w:r>
        <w:continuationSeparator/>
      </w:r>
    </w:p>
  </w:footnote>
  <w:footnote w:type="continuationNotice" w:id="1">
    <w:p w14:paraId="75B8F379" w14:textId="77777777" w:rsidR="006A60C2" w:rsidRDefault="006A60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47A58E7"/>
    <w:multiLevelType w:val="hybridMultilevel"/>
    <w:tmpl w:val="7B5E2D7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763971"/>
    <w:multiLevelType w:val="hybridMultilevel"/>
    <w:tmpl w:val="B6CAE62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5217672">
    <w:abstractNumId w:val="1"/>
  </w:num>
  <w:num w:numId="2" w16cid:durableId="571164038">
    <w:abstractNumId w:val="4"/>
  </w:num>
  <w:num w:numId="3" w16cid:durableId="430586250">
    <w:abstractNumId w:val="8"/>
  </w:num>
  <w:num w:numId="4" w16cid:durableId="1084687855">
    <w:abstractNumId w:val="7"/>
  </w:num>
  <w:num w:numId="5" w16cid:durableId="206913485">
    <w:abstractNumId w:val="2"/>
  </w:num>
  <w:num w:numId="6" w16cid:durableId="2057074572">
    <w:abstractNumId w:val="0"/>
  </w:num>
  <w:num w:numId="7" w16cid:durableId="1010790014">
    <w:abstractNumId w:val="3"/>
  </w:num>
  <w:num w:numId="8" w16cid:durableId="1048141980">
    <w:abstractNumId w:val="10"/>
  </w:num>
  <w:num w:numId="9" w16cid:durableId="417095651">
    <w:abstractNumId w:val="6"/>
  </w:num>
  <w:num w:numId="10" w16cid:durableId="691304655">
    <w:abstractNumId w:val="9"/>
  </w:num>
  <w:num w:numId="11" w16cid:durableId="1179928782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4071"/>
    <w:rsid w:val="00032168"/>
    <w:rsid w:val="00045A6A"/>
    <w:rsid w:val="00127AD1"/>
    <w:rsid w:val="0015534E"/>
    <w:rsid w:val="001726F8"/>
    <w:rsid w:val="001A5A06"/>
    <w:rsid w:val="001D4933"/>
    <w:rsid w:val="001E7F6A"/>
    <w:rsid w:val="00244A39"/>
    <w:rsid w:val="00250AE0"/>
    <w:rsid w:val="00317033"/>
    <w:rsid w:val="00317683"/>
    <w:rsid w:val="003A6CE4"/>
    <w:rsid w:val="003D0AB6"/>
    <w:rsid w:val="003D7BE9"/>
    <w:rsid w:val="003E1420"/>
    <w:rsid w:val="0040519B"/>
    <w:rsid w:val="0041028D"/>
    <w:rsid w:val="004426F3"/>
    <w:rsid w:val="00473896"/>
    <w:rsid w:val="004C7E77"/>
    <w:rsid w:val="004E7063"/>
    <w:rsid w:val="005B6A50"/>
    <w:rsid w:val="005E3712"/>
    <w:rsid w:val="005F2285"/>
    <w:rsid w:val="005F3B2C"/>
    <w:rsid w:val="005F3D53"/>
    <w:rsid w:val="00600D90"/>
    <w:rsid w:val="0061129A"/>
    <w:rsid w:val="00641A54"/>
    <w:rsid w:val="00657A5E"/>
    <w:rsid w:val="00663192"/>
    <w:rsid w:val="00686B92"/>
    <w:rsid w:val="0069264D"/>
    <w:rsid w:val="006A05F0"/>
    <w:rsid w:val="006A0B82"/>
    <w:rsid w:val="006A60C2"/>
    <w:rsid w:val="006E3254"/>
    <w:rsid w:val="006E6B5D"/>
    <w:rsid w:val="006F0CE4"/>
    <w:rsid w:val="00700FF4"/>
    <w:rsid w:val="00706336"/>
    <w:rsid w:val="00741445"/>
    <w:rsid w:val="00765396"/>
    <w:rsid w:val="0077433C"/>
    <w:rsid w:val="007A2DA2"/>
    <w:rsid w:val="007B0DD5"/>
    <w:rsid w:val="007E453C"/>
    <w:rsid w:val="00872CDA"/>
    <w:rsid w:val="008F77A1"/>
    <w:rsid w:val="0091548D"/>
    <w:rsid w:val="00953E80"/>
    <w:rsid w:val="0096097C"/>
    <w:rsid w:val="00982C06"/>
    <w:rsid w:val="009E6F83"/>
    <w:rsid w:val="00A8427F"/>
    <w:rsid w:val="00B22663"/>
    <w:rsid w:val="00B343E5"/>
    <w:rsid w:val="00B4478C"/>
    <w:rsid w:val="00B66AB4"/>
    <w:rsid w:val="00BA2584"/>
    <w:rsid w:val="00C277D4"/>
    <w:rsid w:val="00CD13BD"/>
    <w:rsid w:val="00D22DAC"/>
    <w:rsid w:val="00D4507A"/>
    <w:rsid w:val="00DC4071"/>
    <w:rsid w:val="00DF7AD4"/>
    <w:rsid w:val="00E91D7F"/>
    <w:rsid w:val="00E92F16"/>
    <w:rsid w:val="00EC5E3B"/>
    <w:rsid w:val="00EE337B"/>
    <w:rsid w:val="00EF0D4D"/>
    <w:rsid w:val="00F31F0F"/>
    <w:rsid w:val="00F36CFB"/>
    <w:rsid w:val="00F37A63"/>
    <w:rsid w:val="00F5640C"/>
    <w:rsid w:val="00F72415"/>
    <w:rsid w:val="00F84C4D"/>
    <w:rsid w:val="00FA684A"/>
    <w:rsid w:val="00FD484B"/>
    <w:rsid w:val="00FE5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07E6D3"/>
  <w15:docId w15:val="{9668EB2E-0BFB-4380-8046-B16A6333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aliases w:val="Opsomblokjes en substreepjes,Lijst paragraaf,Lijstalinea niv 1,Configuration Code,List Paragraph1,Kop 2 Blauw RIJK"/>
    <w:basedOn w:val="Standaard"/>
    <w:link w:val="LijstalineaChar"/>
    <w:uiPriority w:val="34"/>
    <w:qFormat/>
    <w:rsid w:val="00686B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jstalineaChar">
    <w:name w:val="Lijstalinea Char"/>
    <w:aliases w:val="Opsomblokjes en substreepjes Char,Lijst paragraaf Char,Lijstalinea niv 1 Char,Configuration Code Char,List Paragraph1 Char,Kop 2 Blauw RIJK Char"/>
    <w:link w:val="Lijstalinea"/>
    <w:uiPriority w:val="34"/>
    <w:rsid w:val="00686B9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70bb6c-a038-4cc9-8ad4-73bcb46bcd4e" xsi:nil="true"/>
    <lcf76f155ced4ddcb4097134ff3c332f xmlns="9399b344-2abc-4299-8c27-5efbb3b96f4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7" ma:contentTypeDescription="Create a new document." ma:contentTypeScope="" ma:versionID="37988dbba35ef9045cdd9d235d8422e2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1d76a44735dc62563aee588b306f9e9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5fd8be9-ec79-4110-8771-ef68ed754c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1e269f-f60a-4472-8895-305598cd9d89}" ma:internalName="TaxCatchAll" ma:showField="CatchAllData" ma:web="9370bb6c-a038-4cc9-8ad4-73bcb46bcd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54CE41-9E2B-402C-AAC5-4438E4B04B00}">
  <ds:schemaRefs>
    <ds:schemaRef ds:uri="http://schemas.microsoft.com/office/2006/metadata/properties"/>
    <ds:schemaRef ds:uri="http://schemas.microsoft.com/office/infopath/2007/PartnerControls"/>
    <ds:schemaRef ds:uri="9370bb6c-a038-4cc9-8ad4-73bcb46bcd4e"/>
    <ds:schemaRef ds:uri="9399b344-2abc-4299-8c27-5efbb3b96f4c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FD50F9-4942-486E-8B90-318075C58B6D}"/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subject/>
  <dc:creator>ior</dc:creator>
  <cp:keywords/>
  <cp:lastModifiedBy>Ilse Visee</cp:lastModifiedBy>
  <cp:revision>3</cp:revision>
  <cp:lastPrinted>2006-10-16T23:46:00Z</cp:lastPrinted>
  <dcterms:created xsi:type="dcterms:W3CDTF">2023-11-28T13:52:00Z</dcterms:created>
  <dcterms:modified xsi:type="dcterms:W3CDTF">2023-11-28T13:52:00Z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43200</vt:r8>
  </property>
  <property fmtid="{D5CDD505-2E9C-101B-9397-08002B2CF9AE}" pid="4" name="MediaServiceImageTags">
    <vt:lpwstr/>
  </property>
</Properties>
</file>